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8B699E" w14:textId="77777777" w:rsidR="00CA67F6" w:rsidRDefault="00A95EA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УКРАЇНСЬКА  ЛІТЕРАТУРА</w:t>
      </w:r>
    </w:p>
    <w:p w14:paraId="545FC364" w14:textId="47F8E599" w:rsidR="00CA67F6" w:rsidRDefault="00A95EA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8 </w:t>
      </w:r>
      <w:r w:rsidR="00903B10">
        <w:rPr>
          <w:b/>
          <w:color w:val="000000"/>
          <w:sz w:val="36"/>
          <w:szCs w:val="36"/>
        </w:rPr>
        <w:t xml:space="preserve"> </w:t>
      </w:r>
      <w:r>
        <w:rPr>
          <w:b/>
          <w:color w:val="000000"/>
          <w:sz w:val="36"/>
          <w:szCs w:val="36"/>
        </w:rPr>
        <w:t>КЛАС</w:t>
      </w:r>
    </w:p>
    <w:p w14:paraId="16EFF5AD" w14:textId="328CEEAE" w:rsidR="00CA67F6" w:rsidRDefault="001E4D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2 семестр</w:t>
      </w:r>
    </w:p>
    <w:p w14:paraId="011BA4EA" w14:textId="77777777" w:rsidR="00CA67F6" w:rsidRDefault="00CA67F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821"/>
        <w:gridCol w:w="8938"/>
      </w:tblGrid>
      <w:tr w:rsidR="001E4D9E" w:rsidRPr="00E13B5D" w14:paraId="0C67C428" w14:textId="77777777" w:rsidTr="001E4D9E">
        <w:tc>
          <w:tcPr>
            <w:tcW w:w="584" w:type="dxa"/>
            <w:shd w:val="clear" w:color="auto" w:fill="auto"/>
          </w:tcPr>
          <w:p w14:paraId="317D6F81" w14:textId="77777777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342B854D" w14:textId="77777777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04A5A1DC" w14:textId="77777777" w:rsidR="001E4D9E" w:rsidRPr="00E13B5D" w:rsidRDefault="001E4D9E" w:rsidP="00020F55">
            <w:pPr>
              <w:shd w:val="clear" w:color="auto" w:fill="FFFFFF"/>
              <w:ind w:left="-145"/>
              <w:jc w:val="center"/>
              <w:rPr>
                <w:b/>
                <w:bCs/>
                <w:sz w:val="24"/>
                <w:szCs w:val="24"/>
              </w:rPr>
            </w:pPr>
            <w:r w:rsidRPr="00E13B5D">
              <w:rPr>
                <w:b/>
                <w:bCs/>
                <w:sz w:val="24"/>
                <w:szCs w:val="24"/>
              </w:rPr>
              <w:t>Національна драма.</w:t>
            </w:r>
          </w:p>
          <w:p w14:paraId="613F21F4" w14:textId="77777777" w:rsidR="001E4D9E" w:rsidRPr="00E13B5D" w:rsidRDefault="001E4D9E" w:rsidP="00020F55">
            <w:pPr>
              <w:shd w:val="clear" w:color="auto" w:fill="FFFFFF"/>
              <w:jc w:val="center"/>
              <w:rPr>
                <w:color w:val="FF0000"/>
                <w:sz w:val="24"/>
                <w:szCs w:val="24"/>
              </w:rPr>
            </w:pPr>
            <w:r w:rsidRPr="00E13B5D">
              <w:rPr>
                <w:b/>
                <w:bCs/>
                <w:sz w:val="24"/>
                <w:szCs w:val="24"/>
              </w:rPr>
              <w:t>Із української прози</w:t>
            </w:r>
          </w:p>
        </w:tc>
      </w:tr>
      <w:tr w:rsidR="001E4D9E" w:rsidRPr="00E13B5D" w14:paraId="5CFCED98" w14:textId="77777777" w:rsidTr="001E4D9E">
        <w:tc>
          <w:tcPr>
            <w:tcW w:w="584" w:type="dxa"/>
            <w:shd w:val="clear" w:color="auto" w:fill="auto"/>
          </w:tcPr>
          <w:p w14:paraId="03DCFA3E" w14:textId="6BF658B1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F78C97B" w14:textId="2190C717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67D64CEC" w14:textId="77777777" w:rsidR="001E4D9E" w:rsidRPr="00E13B5D" w:rsidRDefault="001E4D9E" w:rsidP="00020F55">
            <w:pPr>
              <w:shd w:val="clear" w:color="auto" w:fill="FFFFFF"/>
              <w:ind w:firstLine="7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 xml:space="preserve">І. Карпенко-Карий. Короткі відомості про життя і творчість драматурга. </w:t>
            </w:r>
          </w:p>
        </w:tc>
      </w:tr>
      <w:tr w:rsidR="001E4D9E" w:rsidRPr="00E13B5D" w14:paraId="56C5FBB5" w14:textId="77777777" w:rsidTr="001E4D9E">
        <w:tc>
          <w:tcPr>
            <w:tcW w:w="584" w:type="dxa"/>
            <w:shd w:val="clear" w:color="auto" w:fill="auto"/>
          </w:tcPr>
          <w:p w14:paraId="6E33C824" w14:textId="1F280A9E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auto" w:fill="auto"/>
          </w:tcPr>
          <w:p w14:paraId="53920ACF" w14:textId="4A328FB4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24B5793F" w14:textId="77777777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Трагікомедія «Сто тисяч» - класичний взірець українського театру «корифеїв»</w:t>
            </w:r>
          </w:p>
        </w:tc>
      </w:tr>
      <w:tr w:rsidR="001E4D9E" w:rsidRPr="00E13B5D" w14:paraId="49459F02" w14:textId="77777777" w:rsidTr="001E4D9E">
        <w:tc>
          <w:tcPr>
            <w:tcW w:w="584" w:type="dxa"/>
            <w:shd w:val="clear" w:color="auto" w:fill="auto"/>
          </w:tcPr>
          <w:p w14:paraId="04562F7E" w14:textId="59FE36F8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14:paraId="796894FD" w14:textId="10BFB7C6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3C28B229" w14:textId="77777777" w:rsidR="001E4D9E" w:rsidRPr="00E13B5D" w:rsidRDefault="001E4D9E" w:rsidP="00020F55">
            <w:pPr>
              <w:shd w:val="clear" w:color="auto" w:fill="FFFFFF"/>
              <w:spacing w:line="281" w:lineRule="exact"/>
              <w:ind w:right="-108"/>
            </w:pPr>
            <w:r w:rsidRPr="00E13B5D">
              <w:rPr>
                <w:sz w:val="24"/>
                <w:szCs w:val="24"/>
              </w:rPr>
              <w:t>І. Карпенко-Карий. «Сто тисяч». Проблема бездуховності людини, засліпленої прагненням наживи. Проблема влади грошей.</w:t>
            </w:r>
          </w:p>
        </w:tc>
      </w:tr>
      <w:tr w:rsidR="001E4D9E" w:rsidRPr="00E13B5D" w14:paraId="30C7C658" w14:textId="77777777" w:rsidTr="001E4D9E">
        <w:tc>
          <w:tcPr>
            <w:tcW w:w="584" w:type="dxa"/>
            <w:shd w:val="clear" w:color="auto" w:fill="auto"/>
          </w:tcPr>
          <w:p w14:paraId="0EF1EBE4" w14:textId="08EB0382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14:paraId="71F34D56" w14:textId="25F9D011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1DEACF56" w14:textId="77777777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Засоби сатиричного змалювання героїв.  Образ Герасима Калитки, характеристика образів дійових осіб п‘єси</w:t>
            </w:r>
          </w:p>
        </w:tc>
      </w:tr>
      <w:tr w:rsidR="001E4D9E" w:rsidRPr="00E13B5D" w14:paraId="6D21316B" w14:textId="77777777" w:rsidTr="001E4D9E">
        <w:tc>
          <w:tcPr>
            <w:tcW w:w="584" w:type="dxa"/>
            <w:shd w:val="clear" w:color="auto" w:fill="auto"/>
          </w:tcPr>
          <w:p w14:paraId="7B10EC31" w14:textId="084B4666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21" w:type="dxa"/>
            <w:shd w:val="clear" w:color="auto" w:fill="auto"/>
          </w:tcPr>
          <w:p w14:paraId="534205EA" w14:textId="7BAFEB4C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26E9D46D" w14:textId="77777777" w:rsidR="001E4D9E" w:rsidRPr="00E13B5D" w:rsidRDefault="001E4D9E" w:rsidP="00020F55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М.Коцюбинський</w:t>
            </w:r>
            <w:proofErr w:type="spellEnd"/>
            <w:r w:rsidRPr="00E13B5D">
              <w:rPr>
                <w:sz w:val="24"/>
                <w:szCs w:val="24"/>
              </w:rPr>
              <w:t>. Коротко про письменника. «Дорогою ціною». Пригодницький, романтичний сюжет повісті.</w:t>
            </w:r>
          </w:p>
        </w:tc>
      </w:tr>
      <w:tr w:rsidR="001E4D9E" w:rsidRPr="00E13B5D" w14:paraId="2A46DDDF" w14:textId="77777777" w:rsidTr="001E4D9E">
        <w:tc>
          <w:tcPr>
            <w:tcW w:w="584" w:type="dxa"/>
            <w:shd w:val="clear" w:color="auto" w:fill="auto"/>
          </w:tcPr>
          <w:p w14:paraId="2D71CAC3" w14:textId="7E7C6F34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21" w:type="dxa"/>
            <w:shd w:val="clear" w:color="auto" w:fill="auto"/>
          </w:tcPr>
          <w:p w14:paraId="017C5C1B" w14:textId="26E2BB9F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1AE6334E" w14:textId="77777777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М.Коцюбинський</w:t>
            </w:r>
            <w:proofErr w:type="spellEnd"/>
            <w:r w:rsidRPr="00E13B5D">
              <w:rPr>
                <w:sz w:val="24"/>
                <w:szCs w:val="24"/>
              </w:rPr>
              <w:t>. «Дорогою ціною». Вічний тип шукача правди.</w:t>
            </w:r>
          </w:p>
        </w:tc>
      </w:tr>
      <w:tr w:rsidR="001E4D9E" w:rsidRPr="00E13B5D" w14:paraId="11CEEE31" w14:textId="77777777" w:rsidTr="001E4D9E">
        <w:tc>
          <w:tcPr>
            <w:tcW w:w="584" w:type="dxa"/>
            <w:shd w:val="clear" w:color="auto" w:fill="auto"/>
          </w:tcPr>
          <w:p w14:paraId="7BBA86FE" w14:textId="38DD9AC8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21" w:type="dxa"/>
            <w:shd w:val="clear" w:color="auto" w:fill="auto"/>
          </w:tcPr>
          <w:p w14:paraId="3DD9B1B3" w14:textId="634483B9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63830627" w14:textId="77777777" w:rsidR="001E4D9E" w:rsidRPr="00E13B5D" w:rsidRDefault="001E4D9E" w:rsidP="00020F55">
            <w:pPr>
              <w:shd w:val="clear" w:color="auto" w:fill="FFFFFF"/>
              <w:spacing w:line="274" w:lineRule="exact"/>
              <w:ind w:right="29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М.Коцюбинський</w:t>
            </w:r>
            <w:proofErr w:type="spellEnd"/>
            <w:r w:rsidRPr="00E13B5D">
              <w:rPr>
                <w:sz w:val="24"/>
                <w:szCs w:val="24"/>
              </w:rPr>
              <w:t>. «Дорогою ціною». Протест Остапа та Соломії проти кріпосницької наруги, будь-якого насильства над людиною. Проблема волі людини та можливості її здобуття.</w:t>
            </w:r>
          </w:p>
        </w:tc>
      </w:tr>
      <w:tr w:rsidR="001E4D9E" w:rsidRPr="00E13B5D" w14:paraId="1347240C" w14:textId="77777777" w:rsidTr="001E4D9E">
        <w:tc>
          <w:tcPr>
            <w:tcW w:w="584" w:type="dxa"/>
            <w:shd w:val="clear" w:color="auto" w:fill="auto"/>
          </w:tcPr>
          <w:p w14:paraId="4A949774" w14:textId="0E9E79FE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21" w:type="dxa"/>
            <w:shd w:val="clear" w:color="auto" w:fill="auto"/>
          </w:tcPr>
          <w:p w14:paraId="41832C2F" w14:textId="567E3C8D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6042E841" w14:textId="77777777" w:rsidR="001E4D9E" w:rsidRPr="00E13B5D" w:rsidRDefault="001E4D9E" w:rsidP="00020F55">
            <w:pPr>
              <w:shd w:val="clear" w:color="auto" w:fill="FFFFFF"/>
              <w:tabs>
                <w:tab w:val="left" w:pos="5975"/>
                <w:tab w:val="left" w:pos="6047"/>
              </w:tabs>
              <w:spacing w:line="281" w:lineRule="exact"/>
            </w:pPr>
            <w:proofErr w:type="spellStart"/>
            <w:r w:rsidRPr="00E13B5D">
              <w:rPr>
                <w:sz w:val="24"/>
                <w:szCs w:val="24"/>
              </w:rPr>
              <w:t>М.Коцюбинський</w:t>
            </w:r>
            <w:proofErr w:type="spellEnd"/>
            <w:r w:rsidRPr="00E13B5D">
              <w:rPr>
                <w:sz w:val="24"/>
                <w:szCs w:val="24"/>
              </w:rPr>
              <w:t>. «Дорогою ціною». Кохання Остапа й Соломії як центральний мотив у творі. Романтичність, мужність і сила волі української жінки Соломії</w:t>
            </w:r>
          </w:p>
        </w:tc>
      </w:tr>
      <w:tr w:rsidR="001E4D9E" w:rsidRPr="00E13B5D" w14:paraId="64A599CD" w14:textId="77777777" w:rsidTr="001E4D9E">
        <w:tc>
          <w:tcPr>
            <w:tcW w:w="584" w:type="dxa"/>
            <w:shd w:val="clear" w:color="auto" w:fill="auto"/>
          </w:tcPr>
          <w:p w14:paraId="2B3E9CE7" w14:textId="1B0DD4BC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821" w:type="dxa"/>
            <w:shd w:val="clear" w:color="auto" w:fill="auto"/>
          </w:tcPr>
          <w:p w14:paraId="1C161AC5" w14:textId="43E5E016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170DAAAC" w14:textId="77777777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 xml:space="preserve">Час і вічність у творі, символічні образи. Композиційні особливості твору </w:t>
            </w:r>
            <w:proofErr w:type="spellStart"/>
            <w:r w:rsidRPr="00E13B5D">
              <w:rPr>
                <w:sz w:val="24"/>
                <w:szCs w:val="24"/>
              </w:rPr>
              <w:t>М.Коцюбинського</w:t>
            </w:r>
            <w:proofErr w:type="spellEnd"/>
            <w:r w:rsidRPr="00E13B5D">
              <w:rPr>
                <w:sz w:val="24"/>
                <w:szCs w:val="24"/>
              </w:rPr>
              <w:t>. «Дорогою ціною»</w:t>
            </w:r>
          </w:p>
        </w:tc>
      </w:tr>
      <w:tr w:rsidR="001E4D9E" w:rsidRPr="00E13B5D" w14:paraId="416F5EB0" w14:textId="77777777" w:rsidTr="001E4D9E">
        <w:tc>
          <w:tcPr>
            <w:tcW w:w="584" w:type="dxa"/>
            <w:shd w:val="clear" w:color="auto" w:fill="auto"/>
          </w:tcPr>
          <w:p w14:paraId="400A41D6" w14:textId="2C6E12B8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shd w:val="clear" w:color="auto" w:fill="auto"/>
          </w:tcPr>
          <w:p w14:paraId="648C8BF3" w14:textId="64D2974A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7EE1E7FA" w14:textId="77777777" w:rsidR="001E4D9E" w:rsidRPr="00E13B5D" w:rsidRDefault="001E4D9E" w:rsidP="00020F55">
            <w:pPr>
              <w:shd w:val="clear" w:color="auto" w:fill="FFFFFF"/>
              <w:tabs>
                <w:tab w:val="left" w:pos="0"/>
              </w:tabs>
              <w:ind w:hanging="145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ab/>
            </w:r>
            <w:r w:rsidRPr="00E13B5D">
              <w:rPr>
                <w:color w:val="0000FF"/>
                <w:sz w:val="24"/>
                <w:szCs w:val="24"/>
              </w:rPr>
              <w:t>РМ № 3.</w:t>
            </w:r>
            <w:r w:rsidRPr="00E13B5D">
              <w:rPr>
                <w:sz w:val="24"/>
                <w:szCs w:val="24"/>
              </w:rPr>
              <w:t xml:space="preserve"> Складання </w:t>
            </w:r>
            <w:proofErr w:type="spellStart"/>
            <w:r w:rsidRPr="00E13B5D">
              <w:rPr>
                <w:sz w:val="24"/>
                <w:szCs w:val="24"/>
              </w:rPr>
              <w:t>фанфіку</w:t>
            </w:r>
            <w:proofErr w:type="spellEnd"/>
            <w:r w:rsidRPr="00E13B5D">
              <w:rPr>
                <w:sz w:val="24"/>
                <w:szCs w:val="24"/>
              </w:rPr>
              <w:t xml:space="preserve"> «Моя версія закінчення     твору»</w:t>
            </w:r>
          </w:p>
        </w:tc>
      </w:tr>
      <w:tr w:rsidR="001E4D9E" w:rsidRPr="00E13B5D" w14:paraId="158ABE13" w14:textId="77777777" w:rsidTr="001E4D9E">
        <w:tc>
          <w:tcPr>
            <w:tcW w:w="584" w:type="dxa"/>
            <w:shd w:val="clear" w:color="auto" w:fill="auto"/>
          </w:tcPr>
          <w:p w14:paraId="68906984" w14:textId="0BAE7398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072CD628" w14:textId="7E02CFEA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5E2070E8" w14:textId="6857AB44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r w:rsidRPr="00E13B5D">
              <w:rPr>
                <w:color w:val="FF0000"/>
                <w:sz w:val="24"/>
                <w:szCs w:val="24"/>
              </w:rPr>
              <w:t xml:space="preserve">Контрольна робота № </w:t>
            </w:r>
            <w:r>
              <w:rPr>
                <w:color w:val="FF0000"/>
                <w:sz w:val="24"/>
                <w:szCs w:val="24"/>
              </w:rPr>
              <w:t>4</w:t>
            </w:r>
            <w:r w:rsidRPr="00E13B5D">
              <w:rPr>
                <w:sz w:val="24"/>
                <w:szCs w:val="24"/>
              </w:rPr>
              <w:t xml:space="preserve">. Творчість </w:t>
            </w:r>
            <w:proofErr w:type="spellStart"/>
            <w:r w:rsidRPr="00E13B5D">
              <w:rPr>
                <w:sz w:val="24"/>
                <w:szCs w:val="24"/>
              </w:rPr>
              <w:t>І.Карпенка</w:t>
            </w:r>
            <w:proofErr w:type="spellEnd"/>
            <w:r w:rsidRPr="00E13B5D">
              <w:rPr>
                <w:sz w:val="24"/>
                <w:szCs w:val="24"/>
              </w:rPr>
              <w:t xml:space="preserve">-Карого, </w:t>
            </w:r>
            <w:proofErr w:type="spellStart"/>
            <w:r w:rsidRPr="00E13B5D">
              <w:rPr>
                <w:sz w:val="24"/>
                <w:szCs w:val="24"/>
              </w:rPr>
              <w:t>М.Коцюбинського</w:t>
            </w:r>
            <w:proofErr w:type="spellEnd"/>
            <w:r w:rsidRPr="00E13B5D">
              <w:rPr>
                <w:sz w:val="24"/>
                <w:szCs w:val="24"/>
              </w:rPr>
              <w:t xml:space="preserve">. Складання </w:t>
            </w:r>
            <w:proofErr w:type="spellStart"/>
            <w:r w:rsidRPr="00E13B5D">
              <w:rPr>
                <w:sz w:val="24"/>
                <w:szCs w:val="24"/>
              </w:rPr>
              <w:t>анкенти</w:t>
            </w:r>
            <w:proofErr w:type="spellEnd"/>
            <w:r w:rsidRPr="00E13B5D">
              <w:rPr>
                <w:sz w:val="24"/>
                <w:szCs w:val="24"/>
              </w:rPr>
              <w:t xml:space="preserve"> головного героя.</w:t>
            </w:r>
          </w:p>
        </w:tc>
      </w:tr>
      <w:tr w:rsidR="001E4D9E" w:rsidRPr="00E13B5D" w14:paraId="5859CB6E" w14:textId="77777777" w:rsidTr="001E4D9E">
        <w:tc>
          <w:tcPr>
            <w:tcW w:w="584" w:type="dxa"/>
            <w:shd w:val="clear" w:color="auto" w:fill="auto"/>
          </w:tcPr>
          <w:p w14:paraId="06AAA6C3" w14:textId="025EB4CD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auto" w:fill="auto"/>
          </w:tcPr>
          <w:p w14:paraId="5BCC41BB" w14:textId="4CEF42A3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46029A4B" w14:textId="7204D716" w:rsidR="001E4D9E" w:rsidRPr="00E13B5D" w:rsidRDefault="001E4D9E" w:rsidP="00020F55">
            <w:pPr>
              <w:shd w:val="clear" w:color="auto" w:fill="FFFFFF"/>
              <w:spacing w:line="281" w:lineRule="exact"/>
              <w:ind w:right="166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О.Довженко</w:t>
            </w:r>
            <w:proofErr w:type="spellEnd"/>
            <w:r w:rsidRPr="00E13B5D">
              <w:rPr>
                <w:sz w:val="24"/>
                <w:szCs w:val="24"/>
              </w:rPr>
              <w:t xml:space="preserve"> – видатний український кінорежисер і письменник. </w:t>
            </w:r>
          </w:p>
        </w:tc>
      </w:tr>
      <w:tr w:rsidR="001E4D9E" w:rsidRPr="00E13B5D" w14:paraId="6BAA1B7E" w14:textId="77777777" w:rsidTr="001E4D9E">
        <w:tc>
          <w:tcPr>
            <w:tcW w:w="584" w:type="dxa"/>
            <w:shd w:val="clear" w:color="auto" w:fill="auto"/>
          </w:tcPr>
          <w:p w14:paraId="31197AA2" w14:textId="5A125A77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821" w:type="dxa"/>
            <w:shd w:val="clear" w:color="auto" w:fill="auto"/>
          </w:tcPr>
          <w:p w14:paraId="398268CD" w14:textId="11DC4028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5AFB530B" w14:textId="77ED9F4A" w:rsidR="001E4D9E" w:rsidRPr="00E13B5D" w:rsidRDefault="001E4D9E" w:rsidP="00020F55">
            <w:pPr>
              <w:shd w:val="clear" w:color="auto" w:fill="FFFFFF"/>
              <w:spacing w:line="281" w:lineRule="exact"/>
              <w:ind w:right="166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Оповідання «Ніч перед боєм» - твір про героїзм, самовідданість, патріотичні почуття українців, проявлені під час воєнного лихоліття</w:t>
            </w:r>
          </w:p>
        </w:tc>
      </w:tr>
      <w:tr w:rsidR="001E4D9E" w:rsidRPr="00E13B5D" w14:paraId="09CA44D4" w14:textId="77777777" w:rsidTr="001E4D9E">
        <w:tc>
          <w:tcPr>
            <w:tcW w:w="584" w:type="dxa"/>
            <w:shd w:val="clear" w:color="auto" w:fill="auto"/>
          </w:tcPr>
          <w:p w14:paraId="07DE2D9B" w14:textId="703A47FD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14:paraId="71884356" w14:textId="4996094F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138C24A5" w14:textId="77777777" w:rsidR="001E4D9E" w:rsidRPr="00E13B5D" w:rsidRDefault="001E4D9E" w:rsidP="00020F55">
            <w:pPr>
              <w:shd w:val="clear" w:color="auto" w:fill="FFFFFF"/>
              <w:spacing w:line="274" w:lineRule="exact"/>
              <w:ind w:right="-108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Образи діда Платона і діда Савки – представників українського трудового народу. Їхній моральний урок для солдатів.</w:t>
            </w:r>
          </w:p>
        </w:tc>
      </w:tr>
      <w:tr w:rsidR="001E4D9E" w:rsidRPr="00E13B5D" w14:paraId="46795C46" w14:textId="77777777" w:rsidTr="001E4D9E">
        <w:tc>
          <w:tcPr>
            <w:tcW w:w="584" w:type="dxa"/>
            <w:shd w:val="clear" w:color="auto" w:fill="auto"/>
          </w:tcPr>
          <w:p w14:paraId="2FBF2A65" w14:textId="28B5487E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14:paraId="53CA3311" w14:textId="1BF0002E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0F15ECDE" w14:textId="77777777" w:rsidR="001E4D9E" w:rsidRPr="00E13B5D" w:rsidRDefault="001E4D9E" w:rsidP="00020F55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E13B5D">
              <w:rPr>
                <w:color w:val="0000FF"/>
                <w:sz w:val="24"/>
                <w:szCs w:val="24"/>
              </w:rPr>
              <w:t>РМ № 4</w:t>
            </w:r>
            <w:r w:rsidRPr="00E13B5D">
              <w:rPr>
                <w:sz w:val="24"/>
                <w:szCs w:val="24"/>
              </w:rPr>
              <w:t>. Диспут «Подвиг українського народу в Другій світовій війні»</w:t>
            </w:r>
          </w:p>
        </w:tc>
      </w:tr>
      <w:tr w:rsidR="001E4D9E" w:rsidRPr="00E13B5D" w14:paraId="1E14C662" w14:textId="77777777" w:rsidTr="001E4D9E">
        <w:tc>
          <w:tcPr>
            <w:tcW w:w="584" w:type="dxa"/>
            <w:shd w:val="clear" w:color="auto" w:fill="auto"/>
          </w:tcPr>
          <w:p w14:paraId="38D5BC60" w14:textId="2E61016D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821" w:type="dxa"/>
            <w:shd w:val="clear" w:color="auto" w:fill="auto"/>
          </w:tcPr>
          <w:p w14:paraId="7AA88BA2" w14:textId="6143AE70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2F01C11C" w14:textId="77777777" w:rsidR="001E4D9E" w:rsidRPr="00E13B5D" w:rsidRDefault="001E4D9E" w:rsidP="00020F55">
            <w:pPr>
              <w:shd w:val="clear" w:color="auto" w:fill="FFFFFF"/>
              <w:spacing w:line="281" w:lineRule="exact"/>
              <w:ind w:left="7" w:right="-108" w:firstLine="7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 xml:space="preserve">Ніна </w:t>
            </w:r>
            <w:proofErr w:type="spellStart"/>
            <w:r w:rsidRPr="00E13B5D">
              <w:rPr>
                <w:sz w:val="24"/>
                <w:szCs w:val="24"/>
              </w:rPr>
              <w:t>Бічуя</w:t>
            </w:r>
            <w:proofErr w:type="spellEnd"/>
            <w:r w:rsidRPr="00E13B5D">
              <w:rPr>
                <w:sz w:val="24"/>
                <w:szCs w:val="24"/>
              </w:rPr>
              <w:t>. Коротко про автора.  «Шпага Славка Беркути» - повість про школу й проблеми дорослішання.</w:t>
            </w:r>
          </w:p>
        </w:tc>
      </w:tr>
      <w:tr w:rsidR="001E4D9E" w:rsidRPr="00E13B5D" w14:paraId="346087EF" w14:textId="77777777" w:rsidTr="001E4D9E">
        <w:tc>
          <w:tcPr>
            <w:tcW w:w="584" w:type="dxa"/>
            <w:shd w:val="clear" w:color="auto" w:fill="auto"/>
          </w:tcPr>
          <w:p w14:paraId="1E0B6BFB" w14:textId="0EE669E4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821" w:type="dxa"/>
            <w:shd w:val="clear" w:color="auto" w:fill="auto"/>
          </w:tcPr>
          <w:p w14:paraId="373A2F83" w14:textId="7C87F4B2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4E3D7853" w14:textId="77777777" w:rsidR="001E4D9E" w:rsidRPr="00E13B5D" w:rsidRDefault="001E4D9E" w:rsidP="00020F55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 xml:space="preserve">Ніна </w:t>
            </w:r>
            <w:proofErr w:type="spellStart"/>
            <w:r w:rsidRPr="00E13B5D">
              <w:rPr>
                <w:sz w:val="24"/>
                <w:szCs w:val="24"/>
              </w:rPr>
              <w:t>Бічуя</w:t>
            </w:r>
            <w:proofErr w:type="spellEnd"/>
            <w:r w:rsidRPr="00E13B5D">
              <w:rPr>
                <w:sz w:val="24"/>
                <w:szCs w:val="24"/>
              </w:rPr>
              <w:t>. «Шпага Славка Беркути». Особливості композиції твору, сюжет</w:t>
            </w:r>
          </w:p>
        </w:tc>
      </w:tr>
      <w:tr w:rsidR="001E4D9E" w:rsidRPr="00E13B5D" w14:paraId="0EFBE059" w14:textId="77777777" w:rsidTr="001E4D9E">
        <w:tc>
          <w:tcPr>
            <w:tcW w:w="584" w:type="dxa"/>
            <w:shd w:val="clear" w:color="auto" w:fill="auto"/>
          </w:tcPr>
          <w:p w14:paraId="764BAAA5" w14:textId="16B42B2C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21" w:type="dxa"/>
            <w:shd w:val="clear" w:color="auto" w:fill="auto"/>
          </w:tcPr>
          <w:p w14:paraId="4FDE7F71" w14:textId="06C35418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25CBE380" w14:textId="77777777" w:rsidR="001E4D9E" w:rsidRPr="00E13B5D" w:rsidRDefault="001E4D9E" w:rsidP="00020F55">
            <w:pPr>
              <w:shd w:val="clear" w:color="auto" w:fill="FFFFFF"/>
              <w:spacing w:line="266" w:lineRule="exact"/>
              <w:ind w:left="7" w:right="490" w:firstLine="7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 xml:space="preserve">Ніна </w:t>
            </w:r>
            <w:proofErr w:type="spellStart"/>
            <w:r w:rsidRPr="00E13B5D">
              <w:rPr>
                <w:sz w:val="24"/>
                <w:szCs w:val="24"/>
              </w:rPr>
              <w:t>Бічуя</w:t>
            </w:r>
            <w:proofErr w:type="spellEnd"/>
            <w:r w:rsidRPr="00E13B5D">
              <w:rPr>
                <w:sz w:val="24"/>
                <w:szCs w:val="24"/>
              </w:rPr>
              <w:t>. «Шпага Славка Беркути». Образи героїв повісті.</w:t>
            </w:r>
          </w:p>
        </w:tc>
      </w:tr>
      <w:tr w:rsidR="001E4D9E" w:rsidRPr="00E13B5D" w14:paraId="5F00CDE8" w14:textId="77777777" w:rsidTr="001E4D9E">
        <w:tc>
          <w:tcPr>
            <w:tcW w:w="584" w:type="dxa"/>
            <w:shd w:val="clear" w:color="auto" w:fill="auto"/>
          </w:tcPr>
          <w:p w14:paraId="6FDA6682" w14:textId="3D4EC1D2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821" w:type="dxa"/>
            <w:shd w:val="clear" w:color="auto" w:fill="auto"/>
          </w:tcPr>
          <w:p w14:paraId="289B8190" w14:textId="0E7DC0EA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70C6405C" w14:textId="77777777" w:rsidR="001E4D9E" w:rsidRPr="00E13B5D" w:rsidRDefault="001E4D9E" w:rsidP="00020F55">
            <w:pPr>
              <w:shd w:val="clear" w:color="auto" w:fill="FFFFFF"/>
              <w:spacing w:line="274" w:lineRule="exact"/>
              <w:ind w:right="29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 xml:space="preserve">Ніна </w:t>
            </w:r>
            <w:proofErr w:type="spellStart"/>
            <w:r w:rsidRPr="00E13B5D">
              <w:rPr>
                <w:sz w:val="24"/>
                <w:szCs w:val="24"/>
              </w:rPr>
              <w:t>Бічуя</w:t>
            </w:r>
            <w:proofErr w:type="spellEnd"/>
            <w:r w:rsidRPr="00E13B5D">
              <w:rPr>
                <w:sz w:val="24"/>
                <w:szCs w:val="24"/>
              </w:rPr>
              <w:t>. «Шпага Славка Беркути» Роль батьків у вихованні дітей та їхньому дозвіллі. Проблема особистості в сучасному світі</w:t>
            </w:r>
          </w:p>
        </w:tc>
      </w:tr>
      <w:tr w:rsidR="001E4D9E" w:rsidRPr="00E13B5D" w14:paraId="199B0DEF" w14:textId="77777777" w:rsidTr="001E4D9E">
        <w:tc>
          <w:tcPr>
            <w:tcW w:w="584" w:type="dxa"/>
            <w:shd w:val="clear" w:color="auto" w:fill="auto"/>
          </w:tcPr>
          <w:p w14:paraId="3CE814B0" w14:textId="586FCB93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21" w:type="dxa"/>
            <w:shd w:val="clear" w:color="auto" w:fill="auto"/>
          </w:tcPr>
          <w:p w14:paraId="2E6E662D" w14:textId="095E7A39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5C5295B3" w14:textId="77777777" w:rsidR="001E4D9E" w:rsidRPr="00E13B5D" w:rsidRDefault="001E4D9E" w:rsidP="00020F55">
            <w:pPr>
              <w:shd w:val="clear" w:color="auto" w:fill="FFFFFF"/>
              <w:ind w:left="7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 xml:space="preserve">Ніна </w:t>
            </w:r>
            <w:proofErr w:type="spellStart"/>
            <w:r w:rsidRPr="00E13B5D">
              <w:rPr>
                <w:sz w:val="24"/>
                <w:szCs w:val="24"/>
              </w:rPr>
              <w:t>Бічуя</w:t>
            </w:r>
            <w:proofErr w:type="spellEnd"/>
            <w:r w:rsidRPr="00E13B5D">
              <w:rPr>
                <w:sz w:val="24"/>
                <w:szCs w:val="24"/>
              </w:rPr>
              <w:t>. «Шпага Славка Беркути». «Максимальне навантаження» як вияв моральності й відповідальності в сучасному світі.</w:t>
            </w:r>
          </w:p>
        </w:tc>
      </w:tr>
      <w:tr w:rsidR="001E4D9E" w:rsidRPr="00E13B5D" w14:paraId="25AFF6A8" w14:textId="77777777" w:rsidTr="001E4D9E">
        <w:tc>
          <w:tcPr>
            <w:tcW w:w="584" w:type="dxa"/>
            <w:shd w:val="clear" w:color="auto" w:fill="auto"/>
          </w:tcPr>
          <w:p w14:paraId="6C7236B4" w14:textId="14E3B8A2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74A99B86" w14:textId="08838C71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29C05D24" w14:textId="79971277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Контрольна робота № 5 </w:t>
            </w:r>
            <w:r w:rsidRPr="00E13B5D">
              <w:rPr>
                <w:color w:val="FF0000"/>
                <w:sz w:val="24"/>
                <w:szCs w:val="24"/>
              </w:rPr>
              <w:t>Контрольний твір-роздум</w:t>
            </w:r>
            <w:r w:rsidRPr="00E13B5D">
              <w:rPr>
                <w:sz w:val="24"/>
                <w:szCs w:val="24"/>
              </w:rPr>
              <w:t xml:space="preserve"> на одну з тем.</w:t>
            </w:r>
          </w:p>
        </w:tc>
      </w:tr>
      <w:tr w:rsidR="001E4D9E" w:rsidRPr="00E13B5D" w14:paraId="4FAA4D0A" w14:textId="77777777" w:rsidTr="001E4D9E">
        <w:tc>
          <w:tcPr>
            <w:tcW w:w="584" w:type="dxa"/>
            <w:shd w:val="clear" w:color="auto" w:fill="auto"/>
          </w:tcPr>
          <w:p w14:paraId="6A966132" w14:textId="0C630D5C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auto" w:fill="auto"/>
          </w:tcPr>
          <w:p w14:paraId="261BB706" w14:textId="39AF7337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10491E53" w14:textId="1FF865F5" w:rsidR="001E4D9E" w:rsidRPr="00E13B5D" w:rsidRDefault="001E4D9E" w:rsidP="00020F55">
            <w:pPr>
              <w:shd w:val="clear" w:color="auto" w:fill="FFFFFF"/>
              <w:spacing w:line="281" w:lineRule="exact"/>
              <w:ind w:right="72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В.Дрозд</w:t>
            </w:r>
            <w:proofErr w:type="spellEnd"/>
            <w:r w:rsidRPr="00E13B5D">
              <w:rPr>
                <w:sz w:val="24"/>
                <w:szCs w:val="24"/>
              </w:rPr>
              <w:t xml:space="preserve">. основні відомості про письменника. «Білий кінь Шептало». </w:t>
            </w:r>
          </w:p>
        </w:tc>
      </w:tr>
      <w:tr w:rsidR="001E4D9E" w:rsidRPr="00E13B5D" w14:paraId="6BA3F2B0" w14:textId="77777777" w:rsidTr="001E4D9E">
        <w:tc>
          <w:tcPr>
            <w:tcW w:w="584" w:type="dxa"/>
            <w:shd w:val="clear" w:color="auto" w:fill="auto"/>
          </w:tcPr>
          <w:p w14:paraId="6C5B0881" w14:textId="66678165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21" w:type="dxa"/>
            <w:shd w:val="clear" w:color="auto" w:fill="auto"/>
          </w:tcPr>
          <w:p w14:paraId="7B6240E2" w14:textId="2803E332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03602068" w14:textId="3035EBE2" w:rsidR="001E4D9E" w:rsidRPr="00E13B5D" w:rsidRDefault="001E4D9E" w:rsidP="00020F55">
            <w:pPr>
              <w:shd w:val="clear" w:color="auto" w:fill="FFFFFF"/>
              <w:spacing w:line="281" w:lineRule="exact"/>
              <w:ind w:right="72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Проблема людини в суспільстві, свободи й неволі, особистості й натовпу, дійсності та мрії.</w:t>
            </w:r>
          </w:p>
        </w:tc>
      </w:tr>
      <w:tr w:rsidR="001E4D9E" w:rsidRPr="00E13B5D" w14:paraId="610B3409" w14:textId="77777777" w:rsidTr="001E4D9E">
        <w:tc>
          <w:tcPr>
            <w:tcW w:w="584" w:type="dxa"/>
            <w:shd w:val="clear" w:color="auto" w:fill="auto"/>
          </w:tcPr>
          <w:p w14:paraId="535A4A74" w14:textId="307F16AD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14:paraId="49E72B77" w14:textId="61D49168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447B6094" w14:textId="77777777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В.Дрозд</w:t>
            </w:r>
            <w:proofErr w:type="spellEnd"/>
            <w:r w:rsidRPr="00E13B5D">
              <w:rPr>
                <w:sz w:val="24"/>
                <w:szCs w:val="24"/>
              </w:rPr>
              <w:t>. «Білий кінь Шептало». Характеристика образу коня Шептала, його алегоричність.</w:t>
            </w:r>
          </w:p>
        </w:tc>
      </w:tr>
      <w:tr w:rsidR="001E4D9E" w:rsidRPr="00E13B5D" w14:paraId="58066CE4" w14:textId="77777777" w:rsidTr="001E4D9E">
        <w:tc>
          <w:tcPr>
            <w:tcW w:w="584" w:type="dxa"/>
            <w:shd w:val="clear" w:color="auto" w:fill="auto"/>
          </w:tcPr>
          <w:p w14:paraId="05D8158A" w14:textId="0A6268B7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14:paraId="4DBF018F" w14:textId="4956A8CE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33ABAE28" w14:textId="77777777" w:rsidR="001E4D9E" w:rsidRPr="00E13B5D" w:rsidRDefault="001E4D9E" w:rsidP="00020F55">
            <w:pPr>
              <w:shd w:val="clear" w:color="auto" w:fill="FFFFFF"/>
              <w:spacing w:line="274" w:lineRule="exact"/>
              <w:ind w:right="713"/>
              <w:rPr>
                <w:sz w:val="24"/>
                <w:szCs w:val="24"/>
              </w:rPr>
            </w:pPr>
            <w:r w:rsidRPr="00E13B5D">
              <w:rPr>
                <w:color w:val="0000FF"/>
                <w:sz w:val="24"/>
                <w:szCs w:val="24"/>
              </w:rPr>
              <w:t>ПЧ № 3.</w:t>
            </w:r>
            <w:r w:rsidRPr="00E13B5D">
              <w:rPr>
                <w:sz w:val="24"/>
                <w:szCs w:val="24"/>
              </w:rPr>
              <w:t xml:space="preserve"> </w:t>
            </w:r>
            <w:proofErr w:type="spellStart"/>
            <w:r w:rsidRPr="00E13B5D">
              <w:rPr>
                <w:sz w:val="24"/>
                <w:szCs w:val="24"/>
              </w:rPr>
              <w:t>В.Дрозд</w:t>
            </w:r>
            <w:proofErr w:type="spellEnd"/>
            <w:r w:rsidRPr="00E13B5D">
              <w:rPr>
                <w:sz w:val="24"/>
                <w:szCs w:val="24"/>
              </w:rPr>
              <w:t>. «Кінь Шептало на молочарні».</w:t>
            </w:r>
          </w:p>
        </w:tc>
      </w:tr>
      <w:tr w:rsidR="001E4D9E" w:rsidRPr="00E13B5D" w14:paraId="7B4692BB" w14:textId="77777777" w:rsidTr="001E4D9E">
        <w:tc>
          <w:tcPr>
            <w:tcW w:w="584" w:type="dxa"/>
            <w:shd w:val="clear" w:color="auto" w:fill="auto"/>
          </w:tcPr>
          <w:p w14:paraId="098C46BD" w14:textId="587E0630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21" w:type="dxa"/>
            <w:shd w:val="clear" w:color="auto" w:fill="auto"/>
          </w:tcPr>
          <w:p w14:paraId="65828751" w14:textId="796CC7E2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5B8E1347" w14:textId="77777777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Ю.Винничук</w:t>
            </w:r>
            <w:proofErr w:type="spellEnd"/>
            <w:r w:rsidRPr="00E13B5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</w:t>
            </w:r>
            <w:r w:rsidRPr="00E13B5D">
              <w:rPr>
                <w:sz w:val="24"/>
                <w:szCs w:val="24"/>
              </w:rPr>
              <w:t>оротко про письмен</w:t>
            </w:r>
            <w:r>
              <w:rPr>
                <w:sz w:val="24"/>
                <w:szCs w:val="24"/>
              </w:rPr>
              <w:t>н</w:t>
            </w:r>
            <w:r w:rsidRPr="00E13B5D">
              <w:rPr>
                <w:sz w:val="24"/>
                <w:szCs w:val="24"/>
              </w:rPr>
              <w:t>ика.  «Місце для дракона». Повість-казка про сучасний світ, у якому й досі живуть «</w:t>
            </w:r>
            <w:proofErr w:type="spellStart"/>
            <w:r w:rsidRPr="00E13B5D">
              <w:rPr>
                <w:sz w:val="24"/>
                <w:szCs w:val="24"/>
              </w:rPr>
              <w:t>драконячі</w:t>
            </w:r>
            <w:proofErr w:type="spellEnd"/>
            <w:r w:rsidRPr="00E13B5D">
              <w:rPr>
                <w:sz w:val="24"/>
                <w:szCs w:val="24"/>
              </w:rPr>
              <w:t xml:space="preserve"> закони»</w:t>
            </w:r>
          </w:p>
        </w:tc>
      </w:tr>
      <w:tr w:rsidR="001E4D9E" w:rsidRPr="00E13B5D" w14:paraId="0DC4D681" w14:textId="77777777" w:rsidTr="001E4D9E">
        <w:tc>
          <w:tcPr>
            <w:tcW w:w="584" w:type="dxa"/>
            <w:shd w:val="clear" w:color="auto" w:fill="auto"/>
          </w:tcPr>
          <w:p w14:paraId="5D781574" w14:textId="6A7369B0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821" w:type="dxa"/>
            <w:shd w:val="clear" w:color="auto" w:fill="auto"/>
          </w:tcPr>
          <w:p w14:paraId="62DBF75A" w14:textId="2996818F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2BAD2D56" w14:textId="77777777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Ю.Винничук</w:t>
            </w:r>
            <w:proofErr w:type="spellEnd"/>
            <w:r w:rsidRPr="00E13B5D">
              <w:rPr>
                <w:sz w:val="24"/>
                <w:szCs w:val="24"/>
              </w:rPr>
              <w:t>. «Місце для дракона». Дракон Грицько – поет і християнин</w:t>
            </w:r>
          </w:p>
        </w:tc>
      </w:tr>
      <w:tr w:rsidR="001E4D9E" w:rsidRPr="00E13B5D" w14:paraId="6C9BD3DA" w14:textId="77777777" w:rsidTr="001E4D9E">
        <w:tc>
          <w:tcPr>
            <w:tcW w:w="584" w:type="dxa"/>
            <w:shd w:val="clear" w:color="auto" w:fill="auto"/>
          </w:tcPr>
          <w:p w14:paraId="5365DC84" w14:textId="6CFCB333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821" w:type="dxa"/>
            <w:shd w:val="clear" w:color="auto" w:fill="auto"/>
          </w:tcPr>
          <w:p w14:paraId="05C9A300" w14:textId="630F324E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237EF1D2" w14:textId="77777777" w:rsidR="001E4D9E" w:rsidRPr="00E13B5D" w:rsidRDefault="001E4D9E" w:rsidP="00020F55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Ю.Винничук</w:t>
            </w:r>
            <w:proofErr w:type="spellEnd"/>
            <w:r w:rsidRPr="00E13B5D">
              <w:rPr>
                <w:sz w:val="24"/>
                <w:szCs w:val="24"/>
              </w:rPr>
              <w:t>. «Місце для дракона». Роздуми про добро і зло, вірність і зраду, доцільність самопожертви.</w:t>
            </w:r>
          </w:p>
        </w:tc>
      </w:tr>
      <w:tr w:rsidR="001E4D9E" w:rsidRPr="00E13B5D" w14:paraId="252BB9CD" w14:textId="77777777" w:rsidTr="001E4D9E">
        <w:tc>
          <w:tcPr>
            <w:tcW w:w="584" w:type="dxa"/>
            <w:shd w:val="clear" w:color="auto" w:fill="auto"/>
          </w:tcPr>
          <w:p w14:paraId="311B449D" w14:textId="3208B140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821" w:type="dxa"/>
            <w:shd w:val="clear" w:color="auto" w:fill="auto"/>
          </w:tcPr>
          <w:p w14:paraId="7E23FC98" w14:textId="5909BDEA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459E50F3" w14:textId="77777777" w:rsidR="001E4D9E" w:rsidRPr="00E13B5D" w:rsidRDefault="001E4D9E" w:rsidP="00020F55">
            <w:pPr>
              <w:shd w:val="clear" w:color="auto" w:fill="FFFFFF"/>
              <w:rPr>
                <w:color w:val="0000FF"/>
                <w:sz w:val="24"/>
                <w:szCs w:val="24"/>
              </w:rPr>
            </w:pPr>
            <w:r w:rsidRPr="00E13B5D">
              <w:rPr>
                <w:color w:val="0000FF"/>
                <w:sz w:val="24"/>
                <w:szCs w:val="24"/>
              </w:rPr>
              <w:t>ЛРК № 3.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proofErr w:type="spellStart"/>
            <w:r w:rsidRPr="00FE45B0">
              <w:rPr>
                <w:sz w:val="24"/>
                <w:szCs w:val="24"/>
              </w:rPr>
              <w:t>П.Кочура</w:t>
            </w:r>
            <w:proofErr w:type="spellEnd"/>
            <w:r>
              <w:rPr>
                <w:sz w:val="24"/>
                <w:szCs w:val="24"/>
              </w:rPr>
              <w:t xml:space="preserve"> «Остання подорож»</w:t>
            </w:r>
          </w:p>
        </w:tc>
      </w:tr>
      <w:tr w:rsidR="001E4D9E" w:rsidRPr="00E13B5D" w14:paraId="4E8A7419" w14:textId="77777777" w:rsidTr="001E4D9E">
        <w:tc>
          <w:tcPr>
            <w:tcW w:w="584" w:type="dxa"/>
            <w:shd w:val="clear" w:color="auto" w:fill="auto"/>
          </w:tcPr>
          <w:p w14:paraId="1983BB1A" w14:textId="4045A8C0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821" w:type="dxa"/>
            <w:shd w:val="clear" w:color="auto" w:fill="auto"/>
          </w:tcPr>
          <w:p w14:paraId="6DAD8ED0" w14:textId="65C7A335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364CAE82" w14:textId="77777777" w:rsidR="001E4D9E" w:rsidRPr="00E13B5D" w:rsidRDefault="001E4D9E" w:rsidP="00020F55">
            <w:pPr>
              <w:shd w:val="clear" w:color="auto" w:fill="FFFFFF"/>
              <w:ind w:left="7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В.Чемерис</w:t>
            </w:r>
            <w:proofErr w:type="spellEnd"/>
            <w:r w:rsidRPr="00E13B5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</w:t>
            </w:r>
            <w:r w:rsidRPr="00E13B5D">
              <w:rPr>
                <w:sz w:val="24"/>
                <w:szCs w:val="24"/>
              </w:rPr>
              <w:t>тисло про автора. «Вітька + Галя, або Повість про перше кохання». Гумористична повість про життя й пригоди школярів із села Великі Чаплі.</w:t>
            </w:r>
          </w:p>
        </w:tc>
      </w:tr>
      <w:tr w:rsidR="001E4D9E" w:rsidRPr="00E13B5D" w14:paraId="4022D6CB" w14:textId="77777777" w:rsidTr="001E4D9E">
        <w:tc>
          <w:tcPr>
            <w:tcW w:w="584" w:type="dxa"/>
            <w:shd w:val="clear" w:color="auto" w:fill="auto"/>
          </w:tcPr>
          <w:p w14:paraId="3094C64A" w14:textId="61C906B5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821" w:type="dxa"/>
            <w:shd w:val="clear" w:color="auto" w:fill="auto"/>
          </w:tcPr>
          <w:p w14:paraId="5687CB3D" w14:textId="36CD02FE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328CD281" w14:textId="77777777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В.Чемерис</w:t>
            </w:r>
            <w:proofErr w:type="spellEnd"/>
            <w:r w:rsidRPr="00E13B5D">
              <w:rPr>
                <w:sz w:val="24"/>
                <w:szCs w:val="24"/>
              </w:rPr>
              <w:t>. «Вітька + Галя, або Повість про перше кохання». Образи Вітька Горобця, Федька Котигорошка, Галі Козачок</w:t>
            </w:r>
          </w:p>
        </w:tc>
      </w:tr>
      <w:tr w:rsidR="001E4D9E" w:rsidRPr="00E13B5D" w14:paraId="7F78DA1D" w14:textId="77777777" w:rsidTr="001E4D9E">
        <w:tc>
          <w:tcPr>
            <w:tcW w:w="584" w:type="dxa"/>
            <w:shd w:val="clear" w:color="auto" w:fill="auto"/>
          </w:tcPr>
          <w:p w14:paraId="13970E9A" w14:textId="156C3B28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auto" w:fill="auto"/>
          </w:tcPr>
          <w:p w14:paraId="2517F028" w14:textId="7732630F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2264E994" w14:textId="77777777" w:rsidR="001E4D9E" w:rsidRPr="00E13B5D" w:rsidRDefault="001E4D9E" w:rsidP="00020F55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proofErr w:type="spellStart"/>
            <w:r w:rsidRPr="00E13B5D">
              <w:rPr>
                <w:sz w:val="24"/>
                <w:szCs w:val="24"/>
              </w:rPr>
              <w:t>В.Чемерис</w:t>
            </w:r>
            <w:proofErr w:type="spellEnd"/>
            <w:r w:rsidRPr="00E13B5D">
              <w:rPr>
                <w:sz w:val="24"/>
                <w:szCs w:val="24"/>
              </w:rPr>
              <w:t>. «Вітька + Галя, або Повість про перше кохання». Дитячі проблеми в дорослому житті, передані засобами гумору.</w:t>
            </w:r>
          </w:p>
        </w:tc>
      </w:tr>
      <w:tr w:rsidR="001E4D9E" w:rsidRPr="00E13B5D" w14:paraId="7DE985D0" w14:textId="77777777" w:rsidTr="001E4D9E">
        <w:tc>
          <w:tcPr>
            <w:tcW w:w="584" w:type="dxa"/>
            <w:shd w:val="clear" w:color="auto" w:fill="auto"/>
          </w:tcPr>
          <w:p w14:paraId="5A5498AC" w14:textId="76AD514F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14:paraId="7A71EE59" w14:textId="71F8A2D6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7FD1D3CC" w14:textId="77777777" w:rsidR="001E4D9E" w:rsidRPr="00E13B5D" w:rsidRDefault="001E4D9E" w:rsidP="00020F55">
            <w:pPr>
              <w:shd w:val="clear" w:color="auto" w:fill="FFFFFF"/>
              <w:tabs>
                <w:tab w:val="left" w:pos="6155"/>
              </w:tabs>
              <w:spacing w:line="281" w:lineRule="exact"/>
              <w:ind w:right="295"/>
              <w:rPr>
                <w:sz w:val="24"/>
                <w:szCs w:val="24"/>
              </w:rPr>
            </w:pPr>
            <w:r w:rsidRPr="00E13B5D">
              <w:rPr>
                <w:color w:val="0000FF"/>
                <w:sz w:val="24"/>
                <w:szCs w:val="24"/>
              </w:rPr>
              <w:t>Виразне читання</w:t>
            </w:r>
            <w:r w:rsidRPr="00E13B5D">
              <w:rPr>
                <w:sz w:val="24"/>
                <w:szCs w:val="24"/>
              </w:rPr>
              <w:t xml:space="preserve"> найцікавіших епізодів повісті.</w:t>
            </w:r>
          </w:p>
        </w:tc>
      </w:tr>
      <w:tr w:rsidR="001E4D9E" w:rsidRPr="00E13B5D" w14:paraId="7343A54C" w14:textId="77777777" w:rsidTr="001E4D9E">
        <w:tc>
          <w:tcPr>
            <w:tcW w:w="584" w:type="dxa"/>
            <w:shd w:val="clear" w:color="auto" w:fill="auto"/>
          </w:tcPr>
          <w:p w14:paraId="02BF6E3C" w14:textId="329BE088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14:paraId="04F4960B" w14:textId="6A8BE067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362CD7DA" w14:textId="741B766B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r w:rsidRPr="00E13B5D">
              <w:rPr>
                <w:color w:val="FF0000"/>
                <w:spacing w:val="-1"/>
                <w:sz w:val="24"/>
                <w:szCs w:val="24"/>
              </w:rPr>
              <w:t xml:space="preserve">Підсумкова контрольна робота № </w:t>
            </w:r>
            <w:r>
              <w:rPr>
                <w:color w:val="FF0000"/>
                <w:spacing w:val="-1"/>
                <w:sz w:val="24"/>
                <w:szCs w:val="24"/>
              </w:rPr>
              <w:t>6</w:t>
            </w:r>
            <w:r w:rsidRPr="00E13B5D">
              <w:rPr>
                <w:spacing w:val="-1"/>
                <w:sz w:val="24"/>
                <w:szCs w:val="24"/>
              </w:rPr>
              <w:t xml:space="preserve">. Тест </w:t>
            </w:r>
          </w:p>
        </w:tc>
      </w:tr>
      <w:tr w:rsidR="001E4D9E" w:rsidRPr="00E13B5D" w14:paraId="667C37A6" w14:textId="77777777" w:rsidTr="001E4D9E">
        <w:tc>
          <w:tcPr>
            <w:tcW w:w="584" w:type="dxa"/>
            <w:shd w:val="clear" w:color="auto" w:fill="auto"/>
          </w:tcPr>
          <w:p w14:paraId="052938B8" w14:textId="53B3A852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14:paraId="197191BC" w14:textId="132CC894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34F09730" w14:textId="77777777" w:rsidR="001E4D9E" w:rsidRPr="00E13B5D" w:rsidRDefault="001E4D9E" w:rsidP="00020F55">
            <w:pPr>
              <w:shd w:val="clear" w:color="auto" w:fill="FFFFFF"/>
              <w:rPr>
                <w:sz w:val="24"/>
                <w:szCs w:val="24"/>
              </w:rPr>
            </w:pPr>
            <w:r w:rsidRPr="00E13B5D">
              <w:rPr>
                <w:color w:val="0000FF"/>
                <w:sz w:val="24"/>
                <w:szCs w:val="24"/>
              </w:rPr>
              <w:t>ПЧ № 4.</w:t>
            </w:r>
            <w:r w:rsidRPr="00E13B5D">
              <w:rPr>
                <w:sz w:val="24"/>
                <w:szCs w:val="24"/>
              </w:rPr>
              <w:t xml:space="preserve"> Презентація улюбленого твору, прочитаного самостійно.</w:t>
            </w:r>
          </w:p>
        </w:tc>
      </w:tr>
      <w:tr w:rsidR="001E4D9E" w:rsidRPr="00E13B5D" w14:paraId="0A82A771" w14:textId="77777777" w:rsidTr="001E4D9E">
        <w:tc>
          <w:tcPr>
            <w:tcW w:w="584" w:type="dxa"/>
            <w:shd w:val="clear" w:color="auto" w:fill="auto"/>
          </w:tcPr>
          <w:p w14:paraId="466FD6A3" w14:textId="60F45824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21" w:type="dxa"/>
            <w:shd w:val="clear" w:color="auto" w:fill="auto"/>
          </w:tcPr>
          <w:p w14:paraId="4B8A044E" w14:textId="3817A497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08D3FD0E" w14:textId="48203D82" w:rsidR="001E4D9E" w:rsidRPr="00E13B5D" w:rsidRDefault="001E4D9E" w:rsidP="00020F55">
            <w:pPr>
              <w:shd w:val="clear" w:color="auto" w:fill="FFFFFF"/>
              <w:spacing w:line="281" w:lineRule="exact"/>
              <w:ind w:right="922"/>
              <w:rPr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ЛРК </w:t>
            </w:r>
            <w:r w:rsidRPr="00E13B5D">
              <w:rPr>
                <w:color w:val="0000FF"/>
                <w:sz w:val="24"/>
                <w:szCs w:val="24"/>
              </w:rPr>
              <w:t>№ 4</w:t>
            </w:r>
            <w:r w:rsidRPr="00E13B5D">
              <w:rPr>
                <w:spacing w:val="-1"/>
                <w:sz w:val="24"/>
                <w:szCs w:val="24"/>
              </w:rPr>
              <w:t xml:space="preserve">. </w:t>
            </w:r>
            <w:r>
              <w:rPr>
                <w:spacing w:val="-1"/>
                <w:sz w:val="24"/>
                <w:szCs w:val="24"/>
              </w:rPr>
              <w:t>Гумор і сатира Київщини</w:t>
            </w:r>
          </w:p>
        </w:tc>
      </w:tr>
      <w:tr w:rsidR="001E4D9E" w:rsidRPr="00E13B5D" w14:paraId="62F44128" w14:textId="77777777" w:rsidTr="001E4D9E">
        <w:tc>
          <w:tcPr>
            <w:tcW w:w="584" w:type="dxa"/>
            <w:shd w:val="clear" w:color="auto" w:fill="auto"/>
          </w:tcPr>
          <w:p w14:paraId="7D02189D" w14:textId="7865E3CC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821" w:type="dxa"/>
            <w:shd w:val="clear" w:color="auto" w:fill="auto"/>
          </w:tcPr>
          <w:p w14:paraId="54773C8A" w14:textId="7E1211FD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7D5A5D8F" w14:textId="148768A8" w:rsidR="001E4D9E" w:rsidRPr="00935433" w:rsidRDefault="001E4D9E" w:rsidP="00020F55">
            <w:pPr>
              <w:shd w:val="clear" w:color="auto" w:fill="FFFFFF"/>
              <w:spacing w:line="281" w:lineRule="exact"/>
              <w:ind w:right="922"/>
              <w:rPr>
                <w:color w:val="000000" w:themeColor="text1"/>
                <w:sz w:val="24"/>
                <w:szCs w:val="24"/>
              </w:rPr>
            </w:pPr>
            <w:r w:rsidRPr="00935433">
              <w:rPr>
                <w:color w:val="000000" w:themeColor="text1"/>
                <w:sz w:val="24"/>
                <w:szCs w:val="24"/>
              </w:rPr>
              <w:t>Повторення та узагальнення вивченого. Література на літо.</w:t>
            </w:r>
          </w:p>
        </w:tc>
      </w:tr>
      <w:tr w:rsidR="001E4D9E" w:rsidRPr="00E13B5D" w14:paraId="555D0D63" w14:textId="77777777" w:rsidTr="001E4D9E">
        <w:trPr>
          <w:trHeight w:val="107"/>
        </w:trPr>
        <w:tc>
          <w:tcPr>
            <w:tcW w:w="584" w:type="dxa"/>
            <w:shd w:val="clear" w:color="auto" w:fill="auto"/>
          </w:tcPr>
          <w:p w14:paraId="515E4DE7" w14:textId="109383C7" w:rsidR="001E4D9E" w:rsidRPr="00E13B5D" w:rsidRDefault="001E4D9E" w:rsidP="00020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21" w:type="dxa"/>
            <w:shd w:val="clear" w:color="auto" w:fill="auto"/>
          </w:tcPr>
          <w:p w14:paraId="29DF6512" w14:textId="16490EA6" w:rsidR="001E4D9E" w:rsidRPr="00E13B5D" w:rsidRDefault="001E4D9E" w:rsidP="00020F55">
            <w:pPr>
              <w:rPr>
                <w:sz w:val="24"/>
                <w:szCs w:val="24"/>
              </w:rPr>
            </w:pPr>
          </w:p>
        </w:tc>
        <w:tc>
          <w:tcPr>
            <w:tcW w:w="8938" w:type="dxa"/>
            <w:shd w:val="clear" w:color="auto" w:fill="auto"/>
          </w:tcPr>
          <w:p w14:paraId="7A352852" w14:textId="77777777" w:rsidR="001E4D9E" w:rsidRPr="00E13B5D" w:rsidRDefault="001E4D9E" w:rsidP="00020F55">
            <w:pPr>
              <w:rPr>
                <w:sz w:val="24"/>
                <w:szCs w:val="24"/>
              </w:rPr>
            </w:pPr>
            <w:r w:rsidRPr="00E13B5D">
              <w:rPr>
                <w:sz w:val="24"/>
                <w:szCs w:val="24"/>
              </w:rPr>
              <w:t>Підсумковий урок</w:t>
            </w:r>
          </w:p>
        </w:tc>
      </w:tr>
    </w:tbl>
    <w:p w14:paraId="73077ACB" w14:textId="77777777" w:rsidR="005C3A6C" w:rsidRDefault="005C3A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51AE3DC" w14:textId="77777777" w:rsidR="005C3A6C" w:rsidRDefault="005C3A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E96F459" w14:textId="77777777" w:rsidR="005C3A6C" w:rsidRDefault="005C3A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7B771599" w14:textId="77777777" w:rsidR="005C3A6C" w:rsidRDefault="005C3A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2720640" w14:textId="77777777" w:rsidR="005C3A6C" w:rsidRDefault="005C3A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973B83B" w14:textId="77777777" w:rsidR="005C3A6C" w:rsidRDefault="005C3A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68CA83F3" w14:textId="77777777" w:rsidR="005C3A6C" w:rsidRDefault="005C3A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6FFAEF1" w14:textId="77777777" w:rsidR="005C3A6C" w:rsidRDefault="005C3A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55A464C" w14:textId="77777777" w:rsidR="00CA67F6" w:rsidRDefault="00CA67F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347B8CA" w14:textId="77777777" w:rsidR="00CA67F6" w:rsidRDefault="00CA67F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CA67F6">
      <w:pgSz w:w="11906" w:h="16838"/>
      <w:pgMar w:top="850" w:right="850" w:bottom="851" w:left="72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 Book C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7F6"/>
    <w:rsid w:val="00106E68"/>
    <w:rsid w:val="00167312"/>
    <w:rsid w:val="00167910"/>
    <w:rsid w:val="001B5F40"/>
    <w:rsid w:val="001E4D9E"/>
    <w:rsid w:val="003205D1"/>
    <w:rsid w:val="0032502C"/>
    <w:rsid w:val="004033D5"/>
    <w:rsid w:val="00416150"/>
    <w:rsid w:val="005A0EF2"/>
    <w:rsid w:val="005C2461"/>
    <w:rsid w:val="005C3A6C"/>
    <w:rsid w:val="00896843"/>
    <w:rsid w:val="00903B10"/>
    <w:rsid w:val="00932023"/>
    <w:rsid w:val="00935433"/>
    <w:rsid w:val="00947D91"/>
    <w:rsid w:val="0095754E"/>
    <w:rsid w:val="00966722"/>
    <w:rsid w:val="00A95EA0"/>
    <w:rsid w:val="00AE6C92"/>
    <w:rsid w:val="00B83AB1"/>
    <w:rsid w:val="00BC0F4E"/>
    <w:rsid w:val="00C4074D"/>
    <w:rsid w:val="00C65273"/>
    <w:rsid w:val="00C9089F"/>
    <w:rsid w:val="00CA67F6"/>
    <w:rsid w:val="00E02C38"/>
    <w:rsid w:val="00E14D7E"/>
    <w:rsid w:val="00EE7A30"/>
    <w:rsid w:val="00F7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0B1B5"/>
  <w15:docId w15:val="{92346879-729F-7447-88F2-1A74F082F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ru-RU"/>
    </w:rPr>
  </w:style>
  <w:style w:type="character" w:customStyle="1" w:styleId="11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table" w:customStyle="1" w:styleId="12">
    <w:name w:val="Обычная таблица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School Book C" w:eastAsia="Calibri" w:hAnsi="School Book C" w:cs="School Book C"/>
      <w:color w:val="000000"/>
      <w:position w:val="-1"/>
      <w:sz w:val="24"/>
      <w:szCs w:val="24"/>
      <w:lang w:val="ru-RU" w:eastAsia="ru-RU"/>
    </w:rPr>
  </w:style>
  <w:style w:type="paragraph" w:customStyle="1" w:styleId="TableText">
    <w:name w:val="Table Text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before="50" w:line="220" w:lineRule="atLeast"/>
      <w:ind w:leftChars="-1" w:left="60" w:right="60" w:hangingChars="1" w:hanging="1"/>
      <w:jc w:val="both"/>
      <w:textDirection w:val="btLr"/>
      <w:textAlignment w:val="top"/>
      <w:outlineLvl w:val="0"/>
    </w:pPr>
    <w:rPr>
      <w:position w:val="-1"/>
      <w:lang w:val="en-US" w:eastAsia="uk-UA"/>
    </w:rPr>
  </w:style>
  <w:style w:type="character" w:customStyle="1" w:styleId="a4">
    <w:name w:val="Основной текст_"/>
    <w:rPr>
      <w:w w:val="100"/>
      <w:position w:val="-1"/>
      <w:effect w:val="none"/>
      <w:vertAlign w:val="baseline"/>
      <w:cs w:val="0"/>
      <w:em w:val="none"/>
      <w:lang w:bidi="ar-SA"/>
    </w:rPr>
  </w:style>
  <w:style w:type="character" w:customStyle="1" w:styleId="12pt">
    <w:name w:val="Основной текст + 12 pt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effect w:val="none"/>
      <w:vertAlign w:val="baseline"/>
      <w:cs w:val="0"/>
      <w:em w:val="none"/>
      <w:lang w:val="uk-UA"/>
    </w:rPr>
  </w:style>
  <w:style w:type="paragraph" w:customStyle="1" w:styleId="14">
    <w:name w:val="Основной текст1"/>
    <w:basedOn w:val="10"/>
    <w:pPr>
      <w:widowControl w:val="0"/>
      <w:shd w:val="clear" w:color="auto" w:fill="FFFFFF"/>
    </w:pPr>
    <w:rPr>
      <w:sz w:val="20"/>
      <w:szCs w:val="20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a1"/>
    <w:tblPr>
      <w:tblStyleRowBandSize w:val="1"/>
      <w:tblStyleColBandSize w:val="1"/>
    </w:tblPr>
  </w:style>
  <w:style w:type="table" w:customStyle="1" w:styleId="a7">
    <w:basedOn w:val="a1"/>
    <w:tblPr>
      <w:tblStyleRowBandSize w:val="1"/>
      <w:tblStyleColBandSize w:val="1"/>
    </w:tblPr>
  </w:style>
  <w:style w:type="table" w:customStyle="1" w:styleId="a8">
    <w:basedOn w:val="a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eI+nWBeEcBEyGnSl0YmtwhWgKA==">AMUW2mWCTFliP8vqDCboJkJH0e1ayDjsl412wNkqyKt1KW61dPXhGjc6GxOxg7SysS250/mG+orsN2xYaxfHwvg3vE2rofNLU9vyXRvIG2gipXH+i9TvgeA=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Natasha</cp:lastModifiedBy>
  <cp:revision>2</cp:revision>
  <dcterms:created xsi:type="dcterms:W3CDTF">2025-01-25T15:22:00Z</dcterms:created>
  <dcterms:modified xsi:type="dcterms:W3CDTF">2025-01-25T15:22:00Z</dcterms:modified>
</cp:coreProperties>
</file>